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F0" w:rsidRPr="007A7A40" w:rsidRDefault="005674F0" w:rsidP="005674F0">
      <w:pPr>
        <w:spacing w:line="240" w:lineRule="auto"/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Список переможців ІІ етапу Всеукраїнського конкурсу-захисту науково-дослідницьких робіт учнів-членів Малої академії наук України в Рівненській області 2017–2018 навчального року</w:t>
      </w:r>
    </w:p>
    <w:p w:rsidR="005674F0" w:rsidRPr="007A7A40" w:rsidRDefault="005674F0" w:rsidP="005674F0">
      <w:pPr>
        <w:spacing w:line="240" w:lineRule="auto"/>
        <w:jc w:val="center"/>
        <w:rPr>
          <w:sz w:val="20"/>
          <w:szCs w:val="20"/>
          <w:lang w:val="uk-UA"/>
        </w:rPr>
      </w:pPr>
    </w:p>
    <w:p w:rsidR="005674F0" w:rsidRPr="007A7A40" w:rsidRDefault="005674F0" w:rsidP="005674F0">
      <w:pPr>
        <w:spacing w:line="240" w:lineRule="auto"/>
        <w:jc w:val="center"/>
        <w:rPr>
          <w:lang w:val="uk-UA"/>
        </w:rPr>
      </w:pPr>
      <w:r w:rsidRPr="007A7A40">
        <w:rPr>
          <w:szCs w:val="28"/>
          <w:lang w:val="uk-UA"/>
        </w:rPr>
        <w:t>Відділення математики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425"/>
        <w:gridCol w:w="2693"/>
        <w:gridCol w:w="2864"/>
        <w:gridCol w:w="1389"/>
        <w:gridCol w:w="428"/>
      </w:tblGrid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2864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69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64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8" w:type="dxa"/>
            <w:gridSpan w:val="7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«Математика»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2"/>
              </w:numPr>
              <w:spacing w:line="240" w:lineRule="auto"/>
              <w:ind w:left="34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5674F0" w:rsidRPr="007A7A40" w:rsidRDefault="005674F0" w:rsidP="00AB770A">
            <w:pPr>
              <w:spacing w:line="240" w:lineRule="auto"/>
              <w:ind w:left="-105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Кузьмук Юлія Олександрівна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5" w:right="-104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69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5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 І-ІІІ ступенів № 3</w:t>
            </w:r>
          </w:p>
        </w:tc>
        <w:tc>
          <w:tcPr>
            <w:tcW w:w="2864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Функціональні рівняння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spacing w:line="240" w:lineRule="auto"/>
              <w:ind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Вознейчук</w:t>
            </w:r>
            <w:proofErr w:type="spellEnd"/>
            <w:r w:rsidRPr="007A7A40">
              <w:rPr>
                <w:sz w:val="22"/>
                <w:lang w:val="uk-UA"/>
              </w:rPr>
              <w:t xml:space="preserve"> І.А.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rFonts w:eastAsia="Calibri"/>
                <w:sz w:val="22"/>
                <w:lang w:val="uk-UA"/>
              </w:rPr>
            </w:pPr>
            <w:r w:rsidRPr="007A7A40">
              <w:rPr>
                <w:rFonts w:eastAsia="Calibri"/>
                <w:sz w:val="22"/>
                <w:lang w:val="uk-UA"/>
              </w:rPr>
              <w:t>ІІІ</w:t>
            </w:r>
          </w:p>
        </w:tc>
      </w:tr>
    </w:tbl>
    <w:p w:rsidR="005674F0" w:rsidRPr="007A7A40" w:rsidRDefault="005674F0" w:rsidP="005674F0">
      <w:pPr>
        <w:spacing w:line="240" w:lineRule="auto"/>
        <w:jc w:val="center"/>
        <w:rPr>
          <w:lang w:val="uk-UA"/>
        </w:rPr>
      </w:pPr>
      <w:r>
        <w:rPr>
          <w:szCs w:val="28"/>
          <w:lang w:val="uk-UA"/>
        </w:rPr>
        <w:t>В</w:t>
      </w:r>
      <w:r w:rsidRPr="007A7A40">
        <w:rPr>
          <w:szCs w:val="28"/>
          <w:lang w:val="uk-UA"/>
        </w:rPr>
        <w:t>ідділення фізики та астрономії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425"/>
        <w:gridCol w:w="2551"/>
        <w:gridCol w:w="3006"/>
        <w:gridCol w:w="1389"/>
        <w:gridCol w:w="425"/>
      </w:tblGrid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«Теоретична фізика»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3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9" w:right="-104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Вітрук</w:t>
            </w:r>
            <w:proofErr w:type="spellEnd"/>
            <w:r w:rsidRPr="007A7A40">
              <w:rPr>
                <w:sz w:val="22"/>
                <w:lang w:val="uk-UA"/>
              </w:rPr>
              <w:t xml:space="preserve"> Сергій Олегович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28" w:right="-112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9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11" w:right="-110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Ступнівський</w:t>
            </w:r>
            <w:proofErr w:type="spellEnd"/>
            <w:r w:rsidRPr="007A7A40">
              <w:rPr>
                <w:sz w:val="22"/>
                <w:lang w:val="uk-UA"/>
              </w:rPr>
              <w:t xml:space="preserve"> навчально-виховний комплекс «ЗОШ І-ІІ </w:t>
            </w:r>
            <w:proofErr w:type="spellStart"/>
            <w:r w:rsidRPr="007A7A40">
              <w:rPr>
                <w:sz w:val="22"/>
                <w:lang w:val="uk-UA"/>
              </w:rPr>
              <w:t>ступенів-агротехніч-ний</w:t>
            </w:r>
            <w:proofErr w:type="spellEnd"/>
            <w:r w:rsidRPr="007A7A40">
              <w:rPr>
                <w:sz w:val="22"/>
                <w:lang w:val="uk-UA"/>
              </w:rPr>
              <w:t xml:space="preserve"> ліцей» </w:t>
            </w:r>
            <w:proofErr w:type="spellStart"/>
            <w:r w:rsidRPr="007A7A40">
              <w:rPr>
                <w:sz w:val="22"/>
                <w:lang w:val="uk-UA"/>
              </w:rPr>
              <w:t>Здолбунівсько-го</w:t>
            </w:r>
            <w:proofErr w:type="spellEnd"/>
            <w:r w:rsidRPr="007A7A40">
              <w:rPr>
                <w:sz w:val="22"/>
                <w:lang w:val="uk-UA"/>
              </w:rPr>
              <w:t xml:space="preserve"> району, РМАНУМ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Енергетичний стан постійних магнітів в магнітних системах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spacing w:line="240" w:lineRule="auto"/>
              <w:ind w:left="-106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Кочубей С.П.</w:t>
            </w:r>
          </w:p>
          <w:p w:rsidR="005674F0" w:rsidRPr="007A7A40" w:rsidRDefault="005674F0" w:rsidP="00AB770A">
            <w:pPr>
              <w:spacing w:line="240" w:lineRule="auto"/>
              <w:ind w:left="-106" w:right="-104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Вітрук</w:t>
            </w:r>
            <w:proofErr w:type="spellEnd"/>
            <w:r w:rsidRPr="007A7A40">
              <w:rPr>
                <w:sz w:val="22"/>
                <w:lang w:val="uk-UA"/>
              </w:rPr>
              <w:t xml:space="preserve"> О.П.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«Астрономія та астрофізика»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4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5674F0" w:rsidRPr="007A7A40" w:rsidRDefault="005674F0" w:rsidP="00AB770A">
            <w:pPr>
              <w:spacing w:line="240" w:lineRule="auto"/>
              <w:ind w:left="-108"/>
              <w:jc w:val="both"/>
              <w:rPr>
                <w:rFonts w:eastAsia="Calibri"/>
                <w:sz w:val="22"/>
                <w:lang w:val="uk-UA"/>
              </w:rPr>
            </w:pPr>
            <w:proofErr w:type="spellStart"/>
            <w:r w:rsidRPr="007A7A40">
              <w:rPr>
                <w:rFonts w:eastAsia="Calibri"/>
                <w:sz w:val="22"/>
                <w:lang w:val="uk-UA"/>
              </w:rPr>
              <w:t>Сподинюк</w:t>
            </w:r>
            <w:proofErr w:type="spellEnd"/>
            <w:r w:rsidRPr="007A7A40">
              <w:rPr>
                <w:rFonts w:eastAsia="Calibri"/>
                <w:sz w:val="22"/>
                <w:lang w:val="uk-UA"/>
              </w:rPr>
              <w:t xml:space="preserve"> Лілія Вікторівна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spacing w:line="240" w:lineRule="auto"/>
              <w:jc w:val="center"/>
              <w:rPr>
                <w:rFonts w:eastAsia="Calibri"/>
                <w:sz w:val="22"/>
                <w:lang w:val="uk-UA"/>
              </w:rPr>
            </w:pPr>
            <w:r w:rsidRPr="007A7A40">
              <w:rPr>
                <w:rFonts w:eastAsia="Calibri"/>
                <w:sz w:val="22"/>
                <w:lang w:val="uk-UA"/>
              </w:rPr>
              <w:t>9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61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ЗОШІ-ІІІ ступенів № 3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spacing w:line="240" w:lineRule="auto"/>
              <w:ind w:lef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Проблеми та перспективи колонізації Марса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spacing w:line="240" w:lineRule="auto"/>
              <w:ind w:left="-108"/>
              <w:rPr>
                <w:sz w:val="22"/>
                <w:lang w:val="uk-UA" w:eastAsia="ru-RU"/>
              </w:rPr>
            </w:pPr>
            <w:proofErr w:type="spellStart"/>
            <w:r w:rsidRPr="007A7A40">
              <w:rPr>
                <w:sz w:val="22"/>
                <w:lang w:val="uk-UA" w:eastAsia="ru-RU"/>
              </w:rPr>
              <w:t>Кузьмицький</w:t>
            </w:r>
            <w:proofErr w:type="spellEnd"/>
            <w:r w:rsidRPr="007A7A40">
              <w:rPr>
                <w:sz w:val="22"/>
                <w:lang w:val="uk-UA" w:eastAsia="ru-RU"/>
              </w:rPr>
              <w:t xml:space="preserve"> О.С.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</w:tbl>
    <w:p w:rsidR="005674F0" w:rsidRPr="007A7A40" w:rsidRDefault="005674F0" w:rsidP="005674F0">
      <w:pPr>
        <w:tabs>
          <w:tab w:val="left" w:pos="4481"/>
        </w:tabs>
        <w:spacing w:line="240" w:lineRule="auto"/>
        <w:rPr>
          <w:sz w:val="4"/>
          <w:szCs w:val="4"/>
          <w:lang w:val="uk-UA"/>
        </w:rPr>
      </w:pPr>
      <w:r w:rsidRPr="007A7A40">
        <w:rPr>
          <w:sz w:val="12"/>
          <w:szCs w:val="12"/>
          <w:lang w:val="uk-UA"/>
        </w:rPr>
        <w:tab/>
      </w:r>
    </w:p>
    <w:p w:rsidR="005674F0" w:rsidRPr="007A7A40" w:rsidRDefault="005674F0" w:rsidP="005674F0">
      <w:pPr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Відділення хімії та біології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814"/>
        <w:gridCol w:w="425"/>
        <w:gridCol w:w="2551"/>
        <w:gridCol w:w="3006"/>
        <w:gridCol w:w="1389"/>
        <w:gridCol w:w="425"/>
      </w:tblGrid>
      <w:tr w:rsidR="005674F0" w:rsidRPr="007A7A40" w:rsidTr="00AB770A">
        <w:tc>
          <w:tcPr>
            <w:tcW w:w="45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14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14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«Зоологія, ботаніка»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14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Кот</w:t>
            </w:r>
            <w:proofErr w:type="spellEnd"/>
            <w:r w:rsidRPr="007A7A40">
              <w:rPr>
                <w:sz w:val="22"/>
                <w:lang w:val="uk-UA"/>
              </w:rPr>
              <w:t xml:space="preserve"> Тетяна Юріївна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7" w:right="-112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9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1" w:right="-45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гімназія, РМАНУМ</w:t>
            </w:r>
          </w:p>
        </w:tc>
        <w:tc>
          <w:tcPr>
            <w:tcW w:w="3006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Макроміцети</w:t>
            </w:r>
            <w:proofErr w:type="spellEnd"/>
            <w:r w:rsidRPr="007A7A40">
              <w:rPr>
                <w:sz w:val="22"/>
                <w:lang w:val="uk-UA"/>
              </w:rPr>
              <w:t xml:space="preserve"> національного природного парку «</w:t>
            </w:r>
            <w:proofErr w:type="spellStart"/>
            <w:r w:rsidRPr="007A7A40">
              <w:rPr>
                <w:sz w:val="22"/>
                <w:lang w:val="uk-UA"/>
              </w:rPr>
              <w:t>Дермансько-Острозький</w:t>
            </w:r>
            <w:proofErr w:type="spellEnd"/>
            <w:r w:rsidRPr="007A7A40">
              <w:rPr>
                <w:sz w:val="22"/>
                <w:lang w:val="uk-UA"/>
              </w:rPr>
              <w:t>»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Головко О.В  </w:t>
            </w:r>
            <w:proofErr w:type="spellStart"/>
            <w:r w:rsidRPr="007A7A40">
              <w:rPr>
                <w:sz w:val="22"/>
                <w:lang w:val="uk-UA"/>
              </w:rPr>
              <w:t>Базан</w:t>
            </w:r>
            <w:proofErr w:type="spellEnd"/>
            <w:r w:rsidRPr="007A7A40">
              <w:rPr>
                <w:sz w:val="22"/>
                <w:lang w:val="uk-UA"/>
              </w:rPr>
              <w:t xml:space="preserve"> Т.О.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</w:t>
            </w:r>
          </w:p>
        </w:tc>
      </w:tr>
    </w:tbl>
    <w:p w:rsidR="005674F0" w:rsidRPr="007A7A40" w:rsidRDefault="005674F0" w:rsidP="005674F0">
      <w:pPr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Відділення екології та аграрних наук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"/>
        <w:gridCol w:w="1814"/>
        <w:gridCol w:w="29"/>
        <w:gridCol w:w="396"/>
        <w:gridCol w:w="29"/>
        <w:gridCol w:w="2522"/>
        <w:gridCol w:w="29"/>
        <w:gridCol w:w="2977"/>
        <w:gridCol w:w="1389"/>
        <w:gridCol w:w="428"/>
      </w:tblGrid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43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3006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006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8" w:type="dxa"/>
            <w:gridSpan w:val="11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«Екологія»</w:t>
            </w:r>
          </w:p>
        </w:tc>
      </w:tr>
      <w:tr w:rsidR="005674F0" w:rsidRPr="007A7A40" w:rsidTr="00AB770A">
        <w:tc>
          <w:tcPr>
            <w:tcW w:w="455" w:type="dxa"/>
            <w:gridSpan w:val="2"/>
          </w:tcPr>
          <w:p w:rsidR="005674F0" w:rsidRPr="007A7A40" w:rsidRDefault="005674F0" w:rsidP="005674F0">
            <w:pPr>
              <w:widowControl w:val="0"/>
              <w:numPr>
                <w:ilvl w:val="0"/>
                <w:numId w:val="5"/>
              </w:numPr>
              <w:spacing w:line="240" w:lineRule="auto"/>
              <w:ind w:left="0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Лабаніч</w:t>
            </w:r>
            <w:proofErr w:type="spellEnd"/>
            <w:r w:rsidRPr="007A7A40">
              <w:rPr>
                <w:sz w:val="22"/>
                <w:lang w:val="uk-UA"/>
              </w:rPr>
              <w:t xml:space="preserve"> Василь Миколайович</w:t>
            </w:r>
          </w:p>
        </w:tc>
        <w:tc>
          <w:tcPr>
            <w:tcW w:w="425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7" w:right="-132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551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82" w:right="-110"/>
              <w:rPr>
                <w:color w:val="000000"/>
                <w:sz w:val="22"/>
                <w:lang w:val="uk-UA"/>
              </w:rPr>
            </w:pPr>
            <w:r w:rsidRPr="007A7A40">
              <w:rPr>
                <w:color w:val="000000"/>
                <w:sz w:val="22"/>
                <w:lang w:val="uk-UA"/>
              </w:rPr>
              <w:t>Здолбунівська ЗОШ І-ІІІ ступенів № 1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Дослідження </w:t>
            </w:r>
            <w:proofErr w:type="spellStart"/>
            <w:r w:rsidRPr="007A7A40">
              <w:rPr>
                <w:sz w:val="22"/>
                <w:lang w:val="uk-UA"/>
              </w:rPr>
              <w:t>епіфітноїбріофлори</w:t>
            </w:r>
            <w:proofErr w:type="spellEnd"/>
            <w:r w:rsidRPr="007A7A40">
              <w:rPr>
                <w:sz w:val="22"/>
                <w:lang w:val="uk-UA"/>
              </w:rPr>
              <w:t xml:space="preserve"> центрального парку м. Здолбунова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4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Юрчак</w:t>
            </w:r>
            <w:proofErr w:type="spellEnd"/>
            <w:r w:rsidRPr="007A7A40">
              <w:rPr>
                <w:sz w:val="22"/>
                <w:lang w:val="uk-UA"/>
              </w:rPr>
              <w:t xml:space="preserve"> О.А.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  <w:tr w:rsidR="005674F0" w:rsidRPr="007A7A40" w:rsidTr="00AB770A">
        <w:tc>
          <w:tcPr>
            <w:tcW w:w="10068" w:type="dxa"/>
            <w:gridSpan w:val="11"/>
          </w:tcPr>
          <w:p w:rsidR="005674F0" w:rsidRPr="007A7A40" w:rsidRDefault="005674F0" w:rsidP="00AB770A">
            <w:pPr>
              <w:widowControl w:val="0"/>
              <w:spacing w:line="240" w:lineRule="auto"/>
              <w:ind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«Агрономія»</w:t>
            </w:r>
          </w:p>
        </w:tc>
      </w:tr>
      <w:tr w:rsidR="005674F0" w:rsidRPr="007A7A40" w:rsidTr="00AB770A">
        <w:tc>
          <w:tcPr>
            <w:tcW w:w="455" w:type="dxa"/>
            <w:gridSpan w:val="2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Устянчук</w:t>
            </w:r>
            <w:proofErr w:type="spellEnd"/>
            <w:r w:rsidRPr="007A7A40">
              <w:rPr>
                <w:sz w:val="22"/>
                <w:lang w:val="uk-UA"/>
              </w:rPr>
              <w:t xml:space="preserve"> Наталія Вікторівна</w:t>
            </w:r>
          </w:p>
        </w:tc>
        <w:tc>
          <w:tcPr>
            <w:tcW w:w="425" w:type="dxa"/>
            <w:gridSpan w:val="2"/>
          </w:tcPr>
          <w:p w:rsidR="005674F0" w:rsidRPr="007A7A40" w:rsidRDefault="005674F0" w:rsidP="00AB770A">
            <w:pPr>
              <w:spacing w:line="240" w:lineRule="auto"/>
              <w:ind w:left="-107" w:right="-132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551" w:type="dxa"/>
            <w:gridSpan w:val="2"/>
          </w:tcPr>
          <w:p w:rsidR="005674F0" w:rsidRPr="007A7A40" w:rsidRDefault="005674F0" w:rsidP="00AB770A">
            <w:pPr>
              <w:spacing w:line="240" w:lineRule="auto"/>
              <w:ind w:left="-82" w:right="-110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Мізоцький</w:t>
            </w:r>
            <w:proofErr w:type="spellEnd"/>
            <w:r w:rsidRPr="007A7A40">
              <w:rPr>
                <w:sz w:val="22"/>
                <w:lang w:val="uk-UA"/>
              </w:rPr>
              <w:t xml:space="preserve"> навчально-виховний комплекс «ЗОШ І-ІІ ступенів-ліцей» </w:t>
            </w:r>
            <w:proofErr w:type="spellStart"/>
            <w:r w:rsidRPr="007A7A40">
              <w:rPr>
                <w:sz w:val="22"/>
                <w:lang w:val="uk-UA"/>
              </w:rPr>
              <w:t>Здолбунівського</w:t>
            </w:r>
            <w:proofErr w:type="spellEnd"/>
            <w:r w:rsidRPr="007A7A40">
              <w:rPr>
                <w:sz w:val="22"/>
                <w:lang w:val="uk-UA"/>
              </w:rPr>
              <w:t xml:space="preserve"> району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Оцінка агроекологічного стану перелогових земель в умовах південної частини Волинської височини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24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Володимирець</w:t>
            </w:r>
            <w:proofErr w:type="spellEnd"/>
          </w:p>
          <w:p w:rsidR="005674F0" w:rsidRPr="007A7A40" w:rsidRDefault="005674F0" w:rsidP="00AB770A">
            <w:pPr>
              <w:widowControl w:val="0"/>
              <w:spacing w:line="240" w:lineRule="auto"/>
              <w:ind w:left="-106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В.О.  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06" w:right="-104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Федорчук</w:t>
            </w:r>
            <w:proofErr w:type="spellEnd"/>
            <w:r w:rsidRPr="007A7A40">
              <w:rPr>
                <w:sz w:val="22"/>
                <w:lang w:val="uk-UA"/>
              </w:rPr>
              <w:t xml:space="preserve"> К.В. </w:t>
            </w:r>
          </w:p>
        </w:tc>
        <w:tc>
          <w:tcPr>
            <w:tcW w:w="428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</w:tbl>
    <w:p w:rsidR="005674F0" w:rsidRPr="007A7A40" w:rsidRDefault="005674F0" w:rsidP="005674F0">
      <w:pPr>
        <w:spacing w:line="240" w:lineRule="auto"/>
        <w:ind w:left="142"/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Відділення історії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842"/>
        <w:gridCol w:w="426"/>
        <w:gridCol w:w="2551"/>
        <w:gridCol w:w="2977"/>
        <w:gridCol w:w="1389"/>
        <w:gridCol w:w="425"/>
      </w:tblGrid>
      <w:tr w:rsidR="005674F0" w:rsidRPr="007A7A40" w:rsidTr="00AB770A">
        <w:tc>
          <w:tcPr>
            <w:tcW w:w="45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42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2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«Всесвітня історія»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3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Григорук</w:t>
            </w:r>
            <w:proofErr w:type="spellEnd"/>
            <w:r w:rsidRPr="007A7A40">
              <w:rPr>
                <w:sz w:val="22"/>
                <w:lang w:val="uk-UA"/>
              </w:rPr>
              <w:t xml:space="preserve"> Юлія Сергіївна</w:t>
            </w:r>
          </w:p>
        </w:tc>
        <w:tc>
          <w:tcPr>
            <w:tcW w:w="426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Референдум про вступ до НАТО: Європейський досвід та українські перспективи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tabs>
                <w:tab w:val="left" w:pos="-249"/>
              </w:tabs>
              <w:spacing w:line="240" w:lineRule="auto"/>
              <w:ind w:left="-108" w:right="-108"/>
              <w:rPr>
                <w:rFonts w:eastAsia="Calibri"/>
                <w:sz w:val="22"/>
                <w:highlight w:val="yellow"/>
                <w:lang w:val="uk-UA"/>
              </w:rPr>
            </w:pPr>
            <w:proofErr w:type="spellStart"/>
            <w:r w:rsidRPr="007A7A40">
              <w:rPr>
                <w:rFonts w:eastAsia="Calibri"/>
                <w:sz w:val="22"/>
                <w:lang w:val="uk-UA"/>
              </w:rPr>
              <w:t>Кузьмицька</w:t>
            </w:r>
            <w:proofErr w:type="spellEnd"/>
            <w:r w:rsidRPr="007A7A40">
              <w:rPr>
                <w:rFonts w:eastAsia="Calibri"/>
                <w:sz w:val="22"/>
                <w:lang w:val="uk-UA"/>
              </w:rPr>
              <w:t xml:space="preserve"> О.С.</w:t>
            </w:r>
          </w:p>
        </w:tc>
        <w:tc>
          <w:tcPr>
            <w:tcW w:w="425" w:type="dxa"/>
            <w:vAlign w:val="center"/>
          </w:tcPr>
          <w:p w:rsidR="005674F0" w:rsidRPr="007A7A40" w:rsidRDefault="005674F0" w:rsidP="00AB770A">
            <w:pPr>
              <w:widowControl w:val="0"/>
              <w:tabs>
                <w:tab w:val="left" w:pos="-249"/>
              </w:tabs>
              <w:spacing w:line="240" w:lineRule="auto"/>
              <w:ind w:left="-108" w:right="-108"/>
              <w:jc w:val="center"/>
              <w:rPr>
                <w:rFonts w:eastAsia="Calibri"/>
                <w:sz w:val="22"/>
                <w:lang w:val="uk-UA"/>
              </w:rPr>
            </w:pPr>
            <w:r w:rsidRPr="007A7A40">
              <w:rPr>
                <w:rFonts w:eastAsia="Calibri"/>
                <w:sz w:val="22"/>
                <w:lang w:val="uk-UA"/>
              </w:rPr>
              <w:t>ІІ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3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Крупецька</w:t>
            </w:r>
            <w:proofErr w:type="spellEnd"/>
            <w:r w:rsidRPr="007A7A40">
              <w:rPr>
                <w:sz w:val="22"/>
                <w:lang w:val="uk-UA"/>
              </w:rPr>
              <w:t xml:space="preserve"> Ніна Олександрівна</w:t>
            </w:r>
          </w:p>
        </w:tc>
        <w:tc>
          <w:tcPr>
            <w:tcW w:w="426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 І-ІІІ ступенів № 4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Ісламський тероризм в ІІ половині ХХ на початку ХХІ століття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tabs>
                <w:tab w:val="left" w:pos="-249"/>
              </w:tabs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Мельник І.Я.</w:t>
            </w:r>
          </w:p>
        </w:tc>
        <w:tc>
          <w:tcPr>
            <w:tcW w:w="425" w:type="dxa"/>
            <w:vAlign w:val="center"/>
          </w:tcPr>
          <w:p w:rsidR="005674F0" w:rsidRPr="007A7A40" w:rsidRDefault="005674F0" w:rsidP="00AB770A">
            <w:pPr>
              <w:widowControl w:val="0"/>
              <w:tabs>
                <w:tab w:val="left" w:pos="-249"/>
              </w:tabs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</w:tbl>
    <w:p w:rsidR="005674F0" w:rsidRPr="007A7A40" w:rsidRDefault="005674F0" w:rsidP="005674F0">
      <w:pPr>
        <w:spacing w:line="240" w:lineRule="auto"/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Відділення комп’ютерних наук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842"/>
        <w:gridCol w:w="426"/>
        <w:gridCol w:w="2551"/>
        <w:gridCol w:w="2977"/>
        <w:gridCol w:w="1389"/>
        <w:gridCol w:w="425"/>
      </w:tblGrid>
      <w:tr w:rsidR="005674F0" w:rsidRPr="007A7A40" w:rsidTr="00AB770A">
        <w:tc>
          <w:tcPr>
            <w:tcW w:w="45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42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55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right="-108" w:hanging="60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33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33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33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89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33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33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4"/>
                <w:lang w:val="uk-UA"/>
              </w:rPr>
              <w:t>Секція «Мультимедійні системи, навчальні та ігрові програми»</w:t>
            </w:r>
          </w:p>
        </w:tc>
      </w:tr>
      <w:tr w:rsidR="005674F0" w:rsidRPr="007A7A40" w:rsidTr="00AB770A">
        <w:tc>
          <w:tcPr>
            <w:tcW w:w="455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4"/>
              </w:numPr>
              <w:spacing w:line="240" w:lineRule="auto"/>
              <w:ind w:left="0" w:right="-108" w:hanging="7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674F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Гнатюк Марія Іванівна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90" w:right="-161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lastRenderedPageBreak/>
              <w:t>9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63" w:right="-10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</w:t>
            </w:r>
          </w:p>
        </w:tc>
        <w:tc>
          <w:tcPr>
            <w:tcW w:w="2977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5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Тренажер усного рахунку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Михалко Ю.І.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rFonts w:eastAsia="Calibri"/>
                <w:sz w:val="22"/>
                <w:lang w:val="uk-UA" w:eastAsia="ru-RU"/>
              </w:rPr>
            </w:pPr>
            <w:r w:rsidRPr="007A7A40">
              <w:rPr>
                <w:rFonts w:eastAsia="Calibri"/>
                <w:sz w:val="22"/>
                <w:lang w:val="uk-UA" w:eastAsia="ru-RU"/>
              </w:rPr>
              <w:t>ІІІ</w:t>
            </w:r>
          </w:p>
        </w:tc>
      </w:tr>
    </w:tbl>
    <w:p w:rsidR="005674F0" w:rsidRPr="007A7A40" w:rsidRDefault="005674F0" w:rsidP="005674F0">
      <w:pPr>
        <w:spacing w:line="240" w:lineRule="auto"/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lastRenderedPageBreak/>
        <w:t xml:space="preserve">Відділення технічних наук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425"/>
        <w:gridCol w:w="2551"/>
        <w:gridCol w:w="3006"/>
        <w:gridCol w:w="1389"/>
        <w:gridCol w:w="425"/>
      </w:tblGrid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34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65" w:type="dxa"/>
            <w:gridSpan w:val="7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«Електроніка та приладобудування»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Дученко</w:t>
            </w:r>
            <w:proofErr w:type="spellEnd"/>
            <w:r w:rsidRPr="007A7A40">
              <w:rPr>
                <w:sz w:val="22"/>
                <w:lang w:val="uk-UA"/>
              </w:rPr>
              <w:t xml:space="preserve"> Андрій Олександрович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9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88"/>
              <w:rPr>
                <w:color w:val="000000"/>
                <w:sz w:val="22"/>
                <w:lang w:val="uk-UA"/>
              </w:rPr>
            </w:pPr>
            <w:r w:rsidRPr="007A7A40">
              <w:rPr>
                <w:color w:val="000000"/>
                <w:sz w:val="22"/>
                <w:lang w:val="uk-UA"/>
              </w:rPr>
              <w:t>Виготовлення бездротового зарядного пристрою для мобільного телефону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spacing w:line="240" w:lineRule="auto"/>
              <w:ind w:left="-113" w:right="-107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Рудик Н.В.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</w:t>
            </w:r>
          </w:p>
        </w:tc>
      </w:tr>
      <w:tr w:rsidR="005674F0" w:rsidRPr="007A7A40" w:rsidTr="00AB770A">
        <w:tc>
          <w:tcPr>
            <w:tcW w:w="426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shd w:val="clear" w:color="auto" w:fill="FFFFFF"/>
                <w:lang w:val="uk-UA"/>
              </w:rPr>
            </w:pPr>
            <w:r w:rsidRPr="007A7A40">
              <w:rPr>
                <w:sz w:val="22"/>
                <w:lang w:val="uk-UA"/>
              </w:rPr>
              <w:t>Харченко Володимир В’ячеславович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11" w:right="-26"/>
              <w:rPr>
                <w:color w:val="000000"/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Ступнівський</w:t>
            </w:r>
            <w:proofErr w:type="spellEnd"/>
            <w:r w:rsidRPr="007A7A40">
              <w:rPr>
                <w:sz w:val="22"/>
                <w:lang w:val="uk-UA"/>
              </w:rPr>
              <w:t xml:space="preserve">  навчально-виховний комплекс «ЗОШ І-ІІ ступенів – агротехнічний ліцей» </w:t>
            </w:r>
            <w:proofErr w:type="spellStart"/>
            <w:r w:rsidRPr="007A7A40">
              <w:rPr>
                <w:sz w:val="22"/>
                <w:lang w:val="uk-UA"/>
              </w:rPr>
              <w:t>Здолбунівського</w:t>
            </w:r>
            <w:proofErr w:type="spellEnd"/>
            <w:r w:rsidRPr="007A7A40">
              <w:rPr>
                <w:sz w:val="22"/>
                <w:lang w:val="uk-UA"/>
              </w:rPr>
              <w:t xml:space="preserve"> району, РМАНУМ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4" w:right="-232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Енергетична система на постійних магнітах типу маятника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Кочубей С. П.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ІІІ</w:t>
            </w:r>
          </w:p>
        </w:tc>
      </w:tr>
    </w:tbl>
    <w:p w:rsidR="005674F0" w:rsidRPr="007A7A40" w:rsidRDefault="005674F0" w:rsidP="005674F0">
      <w:pPr>
        <w:spacing w:line="240" w:lineRule="auto"/>
        <w:ind w:left="142"/>
        <w:jc w:val="center"/>
        <w:rPr>
          <w:szCs w:val="28"/>
          <w:lang w:val="uk-UA"/>
        </w:rPr>
      </w:pPr>
      <w:r w:rsidRPr="007A7A40">
        <w:rPr>
          <w:szCs w:val="28"/>
          <w:lang w:val="uk-UA"/>
        </w:rPr>
        <w:t>Відділення наук про Землю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809"/>
        <w:gridCol w:w="425"/>
        <w:gridCol w:w="2551"/>
        <w:gridCol w:w="3006"/>
        <w:gridCol w:w="1389"/>
        <w:gridCol w:w="425"/>
      </w:tblGrid>
      <w:tr w:rsidR="005674F0" w:rsidRPr="007A7A40" w:rsidTr="00AB770A">
        <w:tc>
          <w:tcPr>
            <w:tcW w:w="43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0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Назва навчального закладу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674F0" w:rsidRPr="007A7A40" w:rsidTr="00AB770A">
        <w:tc>
          <w:tcPr>
            <w:tcW w:w="43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0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A7A40">
              <w:rPr>
                <w:sz w:val="16"/>
                <w:szCs w:val="16"/>
                <w:lang w:val="uk-UA"/>
              </w:rPr>
              <w:t>7</w:t>
            </w:r>
          </w:p>
        </w:tc>
      </w:tr>
      <w:tr w:rsidR="005674F0" w:rsidRPr="007A7A40" w:rsidTr="00AB770A">
        <w:tc>
          <w:tcPr>
            <w:tcW w:w="10036" w:type="dxa"/>
            <w:gridSpan w:val="7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«Географія та ландшафтознавство»</w:t>
            </w:r>
          </w:p>
        </w:tc>
      </w:tr>
      <w:tr w:rsidR="005674F0" w:rsidRPr="007A7A40" w:rsidTr="00AB770A">
        <w:tc>
          <w:tcPr>
            <w:tcW w:w="431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6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09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Гнатюк Світлана Сергіївна 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11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 І-ІІІ ступенів № 6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Рівненська агломерація: особливості формування, основні характеристики та перспективи розвитку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Гнатюк В.В.</w:t>
            </w:r>
          </w:p>
        </w:tc>
        <w:tc>
          <w:tcPr>
            <w:tcW w:w="425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</w:t>
            </w:r>
          </w:p>
        </w:tc>
      </w:tr>
      <w:tr w:rsidR="005674F0" w:rsidRPr="007A7A40" w:rsidTr="00AB770A">
        <w:tc>
          <w:tcPr>
            <w:tcW w:w="431" w:type="dxa"/>
          </w:tcPr>
          <w:p w:rsidR="005674F0" w:rsidRPr="007A7A40" w:rsidRDefault="005674F0" w:rsidP="005674F0">
            <w:pPr>
              <w:widowControl w:val="0"/>
              <w:numPr>
                <w:ilvl w:val="0"/>
                <w:numId w:val="6"/>
              </w:numPr>
              <w:spacing w:line="240" w:lineRule="auto"/>
              <w:ind w:left="-108" w:right="-108"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0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 w:rsidRPr="007A7A40">
              <w:rPr>
                <w:sz w:val="22"/>
                <w:lang w:val="uk-UA"/>
              </w:rPr>
              <w:t>Шнайдер</w:t>
            </w:r>
            <w:proofErr w:type="spellEnd"/>
            <w:r w:rsidRPr="007A7A40">
              <w:rPr>
                <w:sz w:val="22"/>
                <w:lang w:val="uk-UA"/>
              </w:rPr>
              <w:t xml:space="preserve"> Богдан  Ігорович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10</w:t>
            </w:r>
          </w:p>
        </w:tc>
        <w:tc>
          <w:tcPr>
            <w:tcW w:w="2551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 І-ІІІ ступенів № 6</w:t>
            </w:r>
          </w:p>
        </w:tc>
        <w:tc>
          <w:tcPr>
            <w:tcW w:w="3006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Карта оселищ </w:t>
            </w:r>
            <w:proofErr w:type="spellStart"/>
            <w:r w:rsidRPr="007A7A40">
              <w:rPr>
                <w:sz w:val="22"/>
                <w:lang w:val="uk-UA"/>
              </w:rPr>
              <w:t>Бущанського</w:t>
            </w:r>
            <w:proofErr w:type="spellEnd"/>
            <w:r w:rsidRPr="007A7A40">
              <w:rPr>
                <w:sz w:val="22"/>
                <w:lang w:val="uk-UA"/>
              </w:rPr>
              <w:t xml:space="preserve"> ботанічного заказника та суміжних територій</w:t>
            </w:r>
          </w:p>
        </w:tc>
        <w:tc>
          <w:tcPr>
            <w:tcW w:w="1389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Головко О.В. </w:t>
            </w:r>
            <w:proofErr w:type="spellStart"/>
            <w:r w:rsidRPr="007A7A40">
              <w:rPr>
                <w:sz w:val="22"/>
                <w:lang w:val="uk-UA"/>
              </w:rPr>
              <w:t>Курепа</w:t>
            </w:r>
            <w:proofErr w:type="spellEnd"/>
            <w:r w:rsidRPr="007A7A40">
              <w:rPr>
                <w:sz w:val="22"/>
                <w:lang w:val="uk-UA"/>
              </w:rPr>
              <w:t xml:space="preserve"> Я.С.</w:t>
            </w:r>
          </w:p>
        </w:tc>
        <w:tc>
          <w:tcPr>
            <w:tcW w:w="425" w:type="dxa"/>
            <w:vAlign w:val="center"/>
          </w:tcPr>
          <w:p w:rsidR="005674F0" w:rsidRPr="007A7A40" w:rsidRDefault="005674F0" w:rsidP="00AB770A">
            <w:pPr>
              <w:widowControl w:val="0"/>
              <w:spacing w:line="240" w:lineRule="auto"/>
              <w:ind w:left="-108" w:right="-108"/>
              <w:jc w:val="center"/>
              <w:rPr>
                <w:rFonts w:eastAsia="Calibri"/>
                <w:sz w:val="22"/>
                <w:lang w:val="uk-UA"/>
              </w:rPr>
            </w:pPr>
            <w:r w:rsidRPr="007A7A40">
              <w:rPr>
                <w:rFonts w:eastAsia="Calibri"/>
                <w:sz w:val="22"/>
                <w:lang w:val="uk-UA"/>
              </w:rPr>
              <w:t>ІІ</w:t>
            </w:r>
          </w:p>
        </w:tc>
      </w:tr>
    </w:tbl>
    <w:p w:rsidR="005674F0" w:rsidRPr="007A7A40" w:rsidRDefault="005674F0" w:rsidP="005674F0">
      <w:pPr>
        <w:spacing w:line="240" w:lineRule="auto"/>
        <w:jc w:val="center"/>
        <w:rPr>
          <w:lang w:val="uk-UA"/>
        </w:rPr>
      </w:pPr>
      <w:r w:rsidRPr="007A7A40">
        <w:rPr>
          <w:szCs w:val="28"/>
          <w:lang w:val="uk-UA"/>
        </w:rPr>
        <w:t>Відділення мовознавства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424"/>
        <w:gridCol w:w="2553"/>
        <w:gridCol w:w="2833"/>
        <w:gridCol w:w="1560"/>
        <w:gridCol w:w="425"/>
      </w:tblGrid>
      <w:tr w:rsidR="005674F0" w:rsidRPr="007A7A40" w:rsidTr="00AB770A">
        <w:tc>
          <w:tcPr>
            <w:tcW w:w="426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hanging="60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702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ПІБ учня повністю</w:t>
            </w:r>
          </w:p>
        </w:tc>
        <w:tc>
          <w:tcPr>
            <w:tcW w:w="424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90" w:right="-161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53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63" w:right="-104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833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5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Тема роботи</w:t>
            </w:r>
          </w:p>
        </w:tc>
        <w:tc>
          <w:tcPr>
            <w:tcW w:w="1560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/>
              <w:rPr>
                <w:sz w:val="20"/>
                <w:szCs w:val="20"/>
                <w:lang w:val="uk-UA"/>
              </w:rPr>
            </w:pPr>
          </w:p>
        </w:tc>
      </w:tr>
      <w:tr w:rsidR="005674F0" w:rsidRPr="007A7A40" w:rsidTr="00AB770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right="-103" w:hanging="60"/>
              <w:jc w:val="center"/>
              <w:rPr>
                <w:sz w:val="22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«Англійська мова»</w:t>
            </w:r>
          </w:p>
        </w:tc>
      </w:tr>
      <w:tr w:rsidR="005674F0" w:rsidRPr="007A7A40" w:rsidTr="00AB77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5674F0">
            <w:pPr>
              <w:widowControl w:val="0"/>
              <w:numPr>
                <w:ilvl w:val="0"/>
                <w:numId w:val="7"/>
              </w:numPr>
              <w:spacing w:line="240" w:lineRule="auto"/>
              <w:ind w:left="0" w:hanging="60"/>
              <w:contextualSpacing/>
              <w:rPr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Мартинюк 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Вадим Костянтинович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95" w:right="-103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1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гімназія,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1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РМАНУМ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Особливості перекладу специфічної англомовної військової лексики (абревіатур) на прикладі Польового Статуту американської армії (</w:t>
            </w:r>
            <w:proofErr w:type="spellStart"/>
            <w:r w:rsidRPr="007A7A40">
              <w:rPr>
                <w:sz w:val="22"/>
                <w:lang w:val="uk-UA"/>
              </w:rPr>
              <w:t>UnitedStatesArmyFieldManuals</w:t>
            </w:r>
            <w:proofErr w:type="spellEnd"/>
            <w:r w:rsidRPr="007A7A40">
              <w:rPr>
                <w:sz w:val="22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Бойко І.П.,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Буцька І.В.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ІІ</w:t>
            </w:r>
          </w:p>
        </w:tc>
      </w:tr>
    </w:tbl>
    <w:p w:rsidR="005674F0" w:rsidRPr="007A7A40" w:rsidRDefault="005674F0" w:rsidP="005674F0">
      <w:pPr>
        <w:spacing w:line="240" w:lineRule="auto"/>
        <w:jc w:val="center"/>
        <w:rPr>
          <w:lang w:val="uk-UA"/>
        </w:rPr>
      </w:pPr>
      <w:r w:rsidRPr="007A7A40">
        <w:rPr>
          <w:szCs w:val="28"/>
          <w:lang w:val="uk-UA"/>
        </w:rPr>
        <w:t>Відділення літературознавства, фольклористики та мистецтвознавства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424"/>
        <w:gridCol w:w="2553"/>
        <w:gridCol w:w="2833"/>
        <w:gridCol w:w="1560"/>
        <w:gridCol w:w="425"/>
      </w:tblGrid>
      <w:tr w:rsidR="005674F0" w:rsidRPr="007A7A40" w:rsidTr="00AB770A">
        <w:tc>
          <w:tcPr>
            <w:tcW w:w="426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hanging="60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702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ПІБ учня повністю</w:t>
            </w:r>
          </w:p>
        </w:tc>
        <w:tc>
          <w:tcPr>
            <w:tcW w:w="424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90" w:right="-161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53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63" w:right="-104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833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06" w:right="-105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Тема роботи</w:t>
            </w:r>
          </w:p>
        </w:tc>
        <w:tc>
          <w:tcPr>
            <w:tcW w:w="1560" w:type="dxa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/>
              <w:rPr>
                <w:sz w:val="20"/>
                <w:szCs w:val="20"/>
                <w:lang w:val="uk-UA"/>
              </w:rPr>
            </w:pPr>
            <w:r w:rsidRPr="007A7A40">
              <w:rPr>
                <w:sz w:val="20"/>
                <w:szCs w:val="20"/>
                <w:lang w:val="uk-UA"/>
              </w:rPr>
              <w:t>Науковий керівник</w:t>
            </w:r>
          </w:p>
        </w:tc>
        <w:tc>
          <w:tcPr>
            <w:tcW w:w="425" w:type="dxa"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250"/>
              <w:rPr>
                <w:sz w:val="20"/>
                <w:szCs w:val="20"/>
                <w:lang w:val="uk-UA"/>
              </w:rPr>
            </w:pPr>
          </w:p>
        </w:tc>
      </w:tr>
      <w:tr w:rsidR="005674F0" w:rsidRPr="007A7A40" w:rsidTr="00AB770A">
        <w:tc>
          <w:tcPr>
            <w:tcW w:w="9923" w:type="dxa"/>
            <w:gridSpan w:val="7"/>
            <w:vAlign w:val="center"/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right="-250" w:hanging="60"/>
              <w:jc w:val="center"/>
              <w:rPr>
                <w:sz w:val="20"/>
                <w:szCs w:val="20"/>
                <w:lang w:val="uk-UA"/>
              </w:rPr>
            </w:pPr>
            <w:r w:rsidRPr="007A7A40">
              <w:rPr>
                <w:szCs w:val="28"/>
                <w:lang w:val="uk-UA"/>
              </w:rPr>
              <w:t>Секція «Українська література»</w:t>
            </w:r>
          </w:p>
        </w:tc>
      </w:tr>
      <w:tr w:rsidR="005674F0" w:rsidRPr="007A7A40" w:rsidTr="00AB77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5674F0">
            <w:pPr>
              <w:widowControl w:val="0"/>
              <w:numPr>
                <w:ilvl w:val="0"/>
                <w:numId w:val="8"/>
              </w:numPr>
              <w:spacing w:line="240" w:lineRule="auto"/>
              <w:ind w:left="0" w:hanging="60"/>
              <w:contextualSpacing/>
              <w:rPr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sz w:val="22"/>
                <w:lang w:val="uk-UA" w:eastAsia="ru-RU"/>
              </w:rPr>
            </w:pPr>
            <w:proofErr w:type="spellStart"/>
            <w:r w:rsidRPr="007A7A40">
              <w:rPr>
                <w:sz w:val="22"/>
                <w:lang w:val="uk-UA" w:eastAsia="ru-RU"/>
              </w:rPr>
              <w:t>Стукан</w:t>
            </w:r>
            <w:proofErr w:type="spellEnd"/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Юлія Олександрівна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95" w:right="-149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1" w:right="-114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ЗОШ І-ІІІ ступенів № 3, РМАНУМ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06" w:right="-108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Специфіка використання порівнянь з анімальним компонентом для </w:t>
            </w:r>
            <w:proofErr w:type="spellStart"/>
            <w:r w:rsidRPr="007A7A40">
              <w:rPr>
                <w:sz w:val="22"/>
                <w:lang w:val="uk-UA"/>
              </w:rPr>
              <w:t>характе-ристики</w:t>
            </w:r>
            <w:proofErr w:type="spellEnd"/>
            <w:r w:rsidRPr="007A7A40">
              <w:rPr>
                <w:sz w:val="22"/>
                <w:lang w:val="uk-UA"/>
              </w:rPr>
              <w:t xml:space="preserve"> персонажів у поемі І.Котляревського «Енеїда»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 w:hanging="2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Савчук Н.П.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3" w:right="-107" w:hanging="2"/>
              <w:rPr>
                <w:sz w:val="22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 w:hanging="2"/>
              <w:jc w:val="center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ІІ</w:t>
            </w:r>
          </w:p>
        </w:tc>
      </w:tr>
      <w:tr w:rsidR="005674F0" w:rsidRPr="007A7A40" w:rsidTr="00AB770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right="-107" w:hanging="60"/>
              <w:jc w:val="center"/>
              <w:rPr>
                <w:sz w:val="22"/>
                <w:lang w:val="uk-UA" w:eastAsia="ru-RU"/>
              </w:rPr>
            </w:pPr>
            <w:r w:rsidRPr="007A7A40">
              <w:rPr>
                <w:szCs w:val="28"/>
                <w:lang w:val="uk-UA"/>
              </w:rPr>
              <w:t>Секція «Зарубіжна література»</w:t>
            </w:r>
          </w:p>
        </w:tc>
      </w:tr>
      <w:tr w:rsidR="005674F0" w:rsidRPr="007A7A40" w:rsidTr="00AB77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5674F0">
            <w:pPr>
              <w:widowControl w:val="0"/>
              <w:numPr>
                <w:ilvl w:val="0"/>
                <w:numId w:val="9"/>
              </w:numPr>
              <w:spacing w:line="240" w:lineRule="auto"/>
              <w:ind w:left="0" w:hanging="60"/>
              <w:contextualSpacing/>
              <w:rPr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2" w:right="-103" w:firstLine="3"/>
              <w:jc w:val="both"/>
              <w:rPr>
                <w:sz w:val="22"/>
                <w:lang w:val="uk-UA" w:eastAsia="uk-UA"/>
              </w:rPr>
            </w:pPr>
            <w:proofErr w:type="spellStart"/>
            <w:r w:rsidRPr="007A7A40">
              <w:rPr>
                <w:sz w:val="22"/>
                <w:lang w:val="uk-UA" w:eastAsia="uk-UA"/>
              </w:rPr>
              <w:t>Крохмалюк</w:t>
            </w:r>
            <w:proofErr w:type="spellEnd"/>
          </w:p>
          <w:p w:rsidR="005674F0" w:rsidRPr="007A7A40" w:rsidRDefault="005674F0" w:rsidP="00AB770A">
            <w:pPr>
              <w:spacing w:line="240" w:lineRule="auto"/>
              <w:ind w:left="-112" w:right="-103" w:firstLine="3"/>
              <w:jc w:val="both"/>
              <w:rPr>
                <w:sz w:val="22"/>
                <w:lang w:val="uk-UA" w:eastAsia="uk-UA"/>
              </w:rPr>
            </w:pPr>
            <w:proofErr w:type="spellStart"/>
            <w:r w:rsidRPr="007A7A40">
              <w:rPr>
                <w:sz w:val="22"/>
                <w:lang w:val="uk-UA" w:eastAsia="uk-UA"/>
              </w:rPr>
              <w:t>Єлена</w:t>
            </w:r>
            <w:proofErr w:type="spellEnd"/>
          </w:p>
          <w:p w:rsidR="005674F0" w:rsidRPr="007A7A40" w:rsidRDefault="005674F0" w:rsidP="00AB770A">
            <w:pPr>
              <w:spacing w:line="240" w:lineRule="auto"/>
              <w:ind w:left="-112" w:right="-103" w:firstLine="3"/>
              <w:jc w:val="both"/>
              <w:rPr>
                <w:sz w:val="22"/>
                <w:lang w:val="uk-UA" w:eastAsia="uk-UA"/>
              </w:rPr>
            </w:pPr>
            <w:r w:rsidRPr="007A7A40">
              <w:rPr>
                <w:sz w:val="22"/>
                <w:lang w:val="uk-UA" w:eastAsia="uk-UA"/>
              </w:rPr>
              <w:t>Ярославівна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95" w:right="-149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1" w:right="-114" w:firstLine="52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Здолбунівська гімназія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06" w:right="-108"/>
              <w:rPr>
                <w:bCs/>
                <w:sz w:val="22"/>
                <w:lang w:val="uk-UA" w:eastAsia="uk-UA"/>
              </w:rPr>
            </w:pPr>
            <w:proofErr w:type="spellStart"/>
            <w:r w:rsidRPr="007A7A40">
              <w:rPr>
                <w:sz w:val="22"/>
                <w:lang w:val="uk-UA" w:eastAsia="uk-UA"/>
              </w:rPr>
              <w:t>Філософсько-поетологічні</w:t>
            </w:r>
            <w:proofErr w:type="spellEnd"/>
            <w:r w:rsidRPr="007A7A40">
              <w:rPr>
                <w:sz w:val="22"/>
                <w:lang w:val="uk-UA" w:eastAsia="uk-UA"/>
              </w:rPr>
              <w:t xml:space="preserve"> особливості п’єси </w:t>
            </w:r>
            <w:r w:rsidRPr="007A7A40">
              <w:rPr>
                <w:bCs/>
                <w:sz w:val="22"/>
                <w:lang w:val="uk-UA" w:eastAsia="uk-UA"/>
              </w:rPr>
              <w:t>«Буря» Вільяма Шекспіра та специфіка її гендерної трансформації у фільмі</w:t>
            </w:r>
          </w:p>
          <w:p w:rsidR="005674F0" w:rsidRPr="007A7A40" w:rsidRDefault="005674F0" w:rsidP="00AB770A">
            <w:pPr>
              <w:spacing w:line="240" w:lineRule="auto"/>
              <w:ind w:left="-106" w:right="-108"/>
              <w:rPr>
                <w:sz w:val="22"/>
                <w:lang w:val="uk-UA" w:eastAsia="uk-UA"/>
              </w:rPr>
            </w:pPr>
            <w:r w:rsidRPr="007A7A40">
              <w:rPr>
                <w:bCs/>
                <w:sz w:val="22"/>
                <w:lang w:val="uk-UA" w:eastAsia="uk-UA"/>
              </w:rPr>
              <w:t>«</w:t>
            </w:r>
            <w:proofErr w:type="spellStart"/>
            <w:r w:rsidRPr="007A7A40">
              <w:rPr>
                <w:bCs/>
                <w:sz w:val="22"/>
                <w:lang w:val="uk-UA" w:eastAsia="uk-UA"/>
              </w:rPr>
              <w:t>TheТempest</w:t>
            </w:r>
            <w:proofErr w:type="spellEnd"/>
            <w:r w:rsidRPr="007A7A40">
              <w:rPr>
                <w:bCs/>
                <w:sz w:val="22"/>
                <w:lang w:val="uk-UA" w:eastAsia="uk-UA"/>
              </w:rPr>
              <w:t xml:space="preserve">» </w:t>
            </w:r>
            <w:proofErr w:type="spellStart"/>
            <w:r w:rsidRPr="007A7A40">
              <w:rPr>
                <w:bCs/>
                <w:sz w:val="22"/>
                <w:lang w:val="uk-UA" w:eastAsia="uk-UA"/>
              </w:rPr>
              <w:t>Дж.Теймор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 w:hanging="2"/>
              <w:rPr>
                <w:sz w:val="22"/>
                <w:lang w:val="uk-UA" w:eastAsia="ru-RU"/>
              </w:rPr>
            </w:pPr>
            <w:proofErr w:type="spellStart"/>
            <w:r w:rsidRPr="007A7A40">
              <w:rPr>
                <w:sz w:val="22"/>
                <w:lang w:val="uk-UA" w:eastAsia="ru-RU"/>
              </w:rPr>
              <w:t>Піскаєва</w:t>
            </w:r>
            <w:proofErr w:type="spellEnd"/>
            <w:r w:rsidRPr="007A7A40">
              <w:rPr>
                <w:sz w:val="22"/>
                <w:lang w:val="uk-UA" w:eastAsia="ru-RU"/>
              </w:rPr>
              <w:t xml:space="preserve"> Т.Є.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left="-113" w:right="-107" w:hanging="2"/>
              <w:jc w:val="center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І</w:t>
            </w:r>
          </w:p>
        </w:tc>
      </w:tr>
      <w:tr w:rsidR="005674F0" w:rsidRPr="007A7A40" w:rsidTr="00AB770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right="-107" w:hanging="60"/>
              <w:jc w:val="center"/>
              <w:rPr>
                <w:sz w:val="22"/>
                <w:lang w:val="uk-UA" w:eastAsia="ru-RU"/>
              </w:rPr>
            </w:pPr>
            <w:r w:rsidRPr="007A7A40">
              <w:rPr>
                <w:szCs w:val="28"/>
                <w:lang w:val="uk-UA"/>
              </w:rPr>
              <w:t>Секція «Мистецтвознавство»</w:t>
            </w:r>
          </w:p>
        </w:tc>
      </w:tr>
      <w:tr w:rsidR="005674F0" w:rsidRPr="007A7A40" w:rsidTr="00AB77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F0" w:rsidRPr="007A7A40" w:rsidRDefault="005674F0" w:rsidP="005674F0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hanging="60"/>
              <w:contextualSpacing/>
              <w:rPr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color w:val="000000"/>
                <w:sz w:val="22"/>
                <w:lang w:val="uk-UA" w:eastAsia="ru-RU"/>
              </w:rPr>
            </w:pPr>
            <w:r w:rsidRPr="007A7A40">
              <w:rPr>
                <w:color w:val="000000"/>
                <w:sz w:val="22"/>
                <w:lang w:val="uk-UA" w:eastAsia="ru-RU"/>
              </w:rPr>
              <w:t xml:space="preserve">Ріхтер 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color w:val="000000"/>
                <w:sz w:val="22"/>
                <w:lang w:val="uk-UA" w:eastAsia="ru-RU"/>
              </w:rPr>
            </w:pPr>
            <w:r w:rsidRPr="007A7A40">
              <w:rPr>
                <w:color w:val="000000"/>
                <w:sz w:val="22"/>
                <w:lang w:val="uk-UA" w:eastAsia="ru-RU"/>
              </w:rPr>
              <w:t>Катерина  Миколаївна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2" w:right="-103" w:firstLine="3"/>
              <w:jc w:val="center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2" w:right="-103" w:firstLine="3"/>
              <w:rPr>
                <w:color w:val="000000"/>
                <w:sz w:val="22"/>
                <w:lang w:val="uk-UA"/>
              </w:rPr>
            </w:pPr>
            <w:r w:rsidRPr="007A7A40">
              <w:rPr>
                <w:color w:val="000000"/>
                <w:sz w:val="22"/>
                <w:lang w:val="uk-UA"/>
              </w:rPr>
              <w:t>Здолбунівська ЗОШ І-ІІІ ступенів № 3, РМАНУМ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spacing w:line="240" w:lineRule="auto"/>
              <w:ind w:left="-112" w:right="-103" w:firstLine="3"/>
              <w:rPr>
                <w:sz w:val="22"/>
                <w:lang w:val="uk-UA"/>
              </w:rPr>
            </w:pPr>
            <w:r w:rsidRPr="007A7A40">
              <w:rPr>
                <w:sz w:val="22"/>
                <w:lang w:val="uk-UA"/>
              </w:rPr>
              <w:t xml:space="preserve">Ілюстрації Анатолія </w:t>
            </w:r>
            <w:proofErr w:type="spellStart"/>
            <w:r w:rsidRPr="007A7A40">
              <w:rPr>
                <w:sz w:val="22"/>
                <w:lang w:val="uk-UA"/>
              </w:rPr>
              <w:t>Базилевича</w:t>
            </w:r>
            <w:proofErr w:type="spellEnd"/>
            <w:r w:rsidRPr="007A7A40">
              <w:rPr>
                <w:sz w:val="22"/>
                <w:lang w:val="uk-UA"/>
              </w:rPr>
              <w:t xml:space="preserve"> до поеми Івана Котляревського «Енеїда» як процес </w:t>
            </w:r>
            <w:proofErr w:type="spellStart"/>
            <w:r w:rsidRPr="007A7A40">
              <w:rPr>
                <w:sz w:val="22"/>
                <w:lang w:val="uk-UA"/>
              </w:rPr>
              <w:t>характеротворення</w:t>
            </w:r>
            <w:proofErr w:type="spellEnd"/>
            <w:r w:rsidRPr="007A7A40">
              <w:rPr>
                <w:sz w:val="22"/>
                <w:lang w:val="uk-UA"/>
              </w:rPr>
              <w:t xml:space="preserve"> персонажів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Юркевич І.Т.,</w:t>
            </w:r>
          </w:p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Савчук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0" w:rsidRPr="007A7A40" w:rsidRDefault="005674F0" w:rsidP="00AB770A">
            <w:pPr>
              <w:widowControl w:val="0"/>
              <w:spacing w:line="240" w:lineRule="auto"/>
              <w:ind w:left="-112" w:right="-103" w:firstLine="3"/>
              <w:jc w:val="center"/>
              <w:rPr>
                <w:sz w:val="22"/>
                <w:lang w:val="uk-UA" w:eastAsia="ru-RU"/>
              </w:rPr>
            </w:pPr>
            <w:r w:rsidRPr="007A7A40">
              <w:rPr>
                <w:sz w:val="22"/>
                <w:lang w:val="uk-UA" w:eastAsia="ru-RU"/>
              </w:rPr>
              <w:t>ІІІ</w:t>
            </w:r>
          </w:p>
        </w:tc>
      </w:tr>
    </w:tbl>
    <w:p w:rsidR="005D7D73" w:rsidRPr="005D7D73" w:rsidRDefault="005D7D73" w:rsidP="00885045">
      <w:pPr>
        <w:tabs>
          <w:tab w:val="left" w:pos="1276"/>
        </w:tabs>
        <w:spacing w:line="240" w:lineRule="auto"/>
        <w:rPr>
          <w:lang w:val="uk-UA"/>
        </w:rPr>
      </w:pPr>
    </w:p>
    <w:sectPr w:rsidR="005D7D73" w:rsidRPr="005D7D73" w:rsidSect="005674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C71"/>
    <w:multiLevelType w:val="hybridMultilevel"/>
    <w:tmpl w:val="F6A81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848"/>
    <w:multiLevelType w:val="hybridMultilevel"/>
    <w:tmpl w:val="E486A51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6F58EF"/>
    <w:multiLevelType w:val="hybridMultilevel"/>
    <w:tmpl w:val="0408E45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210BA2"/>
    <w:multiLevelType w:val="hybridMultilevel"/>
    <w:tmpl w:val="E486A51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430598C"/>
    <w:multiLevelType w:val="hybridMultilevel"/>
    <w:tmpl w:val="7702295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620E8D"/>
    <w:multiLevelType w:val="hybridMultilevel"/>
    <w:tmpl w:val="0DBEAEC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2BD044C"/>
    <w:multiLevelType w:val="hybridMultilevel"/>
    <w:tmpl w:val="ABB25BB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ED4FDE"/>
    <w:multiLevelType w:val="hybridMultilevel"/>
    <w:tmpl w:val="E486A51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AF30DB5"/>
    <w:multiLevelType w:val="hybridMultilevel"/>
    <w:tmpl w:val="E486A51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F4903"/>
    <w:multiLevelType w:val="hybridMultilevel"/>
    <w:tmpl w:val="0DBEA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806A27"/>
    <w:multiLevelType w:val="hybridMultilevel"/>
    <w:tmpl w:val="F6A81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5117D"/>
    <w:multiLevelType w:val="hybridMultilevel"/>
    <w:tmpl w:val="E486A51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0F62E6"/>
    <w:multiLevelType w:val="hybridMultilevel"/>
    <w:tmpl w:val="C9DA3224"/>
    <w:lvl w:ilvl="0" w:tplc="0884F072">
      <w:start w:val="1"/>
      <w:numFmt w:val="decimal"/>
      <w:lvlText w:val="%1."/>
      <w:lvlJc w:val="left"/>
      <w:pPr>
        <w:ind w:left="6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95213"/>
    <w:multiLevelType w:val="hybridMultilevel"/>
    <w:tmpl w:val="90F8165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4F0"/>
    <w:rsid w:val="00215885"/>
    <w:rsid w:val="005674F0"/>
    <w:rsid w:val="005D7D73"/>
    <w:rsid w:val="007C43B5"/>
    <w:rsid w:val="00885045"/>
    <w:rsid w:val="00B0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0"/>
    <w:pPr>
      <w:spacing w:after="0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0"/>
    <w:pPr>
      <w:spacing w:after="0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</cp:lastModifiedBy>
  <cp:revision>3</cp:revision>
  <dcterms:created xsi:type="dcterms:W3CDTF">2018-02-26T08:16:00Z</dcterms:created>
  <dcterms:modified xsi:type="dcterms:W3CDTF">2018-02-26T13:11:00Z</dcterms:modified>
</cp:coreProperties>
</file>